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72" w:rsidRDefault="001E1E72" w:rsidP="001E1E72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АДМИНИСТРАЦИЯ НОВООБИНСКОГО СЕЛЬСОВЕТА</w:t>
      </w:r>
    </w:p>
    <w:p w:rsidR="001E1E72" w:rsidRDefault="001E1E72" w:rsidP="001E1E72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ПЕТРОПАВЛОВСКОГО РАЙОНА АЛТАЙСКОГО КРАЯ</w:t>
      </w:r>
    </w:p>
    <w:p w:rsidR="001E1E72" w:rsidRDefault="001E1E72" w:rsidP="001E1E72">
      <w:pPr>
        <w:widowControl w:val="0"/>
        <w:jc w:val="center"/>
        <w:rPr>
          <w:snapToGrid w:val="0"/>
          <w:sz w:val="28"/>
          <w:szCs w:val="28"/>
        </w:rPr>
      </w:pPr>
    </w:p>
    <w:p w:rsidR="001E1E72" w:rsidRDefault="001E1E72" w:rsidP="001E1E72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ПОСТАНОВЛЕНИЕ</w:t>
      </w:r>
    </w:p>
    <w:p w:rsidR="001E1E72" w:rsidRDefault="001E1E72" w:rsidP="001E1E72">
      <w:pPr>
        <w:widowControl w:val="0"/>
        <w:jc w:val="center"/>
        <w:rPr>
          <w:snapToGrid w:val="0"/>
          <w:sz w:val="28"/>
          <w:szCs w:val="28"/>
        </w:rPr>
      </w:pP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30.07.2025  №</w:t>
      </w:r>
      <w:proofErr w:type="gramEnd"/>
      <w:r>
        <w:rPr>
          <w:snapToGrid w:val="0"/>
          <w:sz w:val="28"/>
          <w:szCs w:val="28"/>
        </w:rPr>
        <w:t xml:space="preserve"> 24                                                                               с. Соловьиха</w:t>
      </w: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 внесении изменений и дополнений в</w:t>
      </w: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Постановление              администрации </w:t>
      </w: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Соловьихинского</w:t>
      </w:r>
      <w:proofErr w:type="spellEnd"/>
      <w:r>
        <w:rPr>
          <w:snapToGrid w:val="0"/>
          <w:sz w:val="28"/>
          <w:szCs w:val="28"/>
        </w:rPr>
        <w:t xml:space="preserve">      сельсовета        от</w:t>
      </w:r>
    </w:p>
    <w:p w:rsidR="001E1E72" w:rsidRDefault="001E1E72" w:rsidP="001E1E72">
      <w:pPr>
        <w:autoSpaceDE w:val="0"/>
        <w:autoSpaceDN w:val="0"/>
        <w:adjustRightInd w:val="0"/>
        <w:ind w:right="4675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30.12.2022   № 33   </w:t>
      </w: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</w:p>
    <w:p w:rsidR="001E1E72" w:rsidRDefault="001E1E72" w:rsidP="001E1E72">
      <w:pPr>
        <w:tabs>
          <w:tab w:val="left" w:pos="8385"/>
        </w:tabs>
        <w:jc w:val="both"/>
        <w:rPr>
          <w:snapToGrid w:val="0"/>
          <w:sz w:val="28"/>
          <w:szCs w:val="28"/>
        </w:rPr>
      </w:pPr>
    </w:p>
    <w:p w:rsidR="001E1E72" w:rsidRDefault="001E1E72" w:rsidP="001E1E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исполнение протеста прокурора Петропавловского района от </w:t>
      </w:r>
      <w:proofErr w:type="gramStart"/>
      <w:r>
        <w:rPr>
          <w:sz w:val="28"/>
          <w:szCs w:val="28"/>
        </w:rPr>
        <w:t>23.07.2025  №</w:t>
      </w:r>
      <w:proofErr w:type="gramEnd"/>
      <w:r>
        <w:rPr>
          <w:sz w:val="28"/>
          <w:szCs w:val="28"/>
        </w:rPr>
        <w:t xml:space="preserve"> 02-39-2025 установлено , что отдельные пункты Положения не соответствуют действующему законодательству Бюджетного кодекса Российской Федерации  , на основании выше изложенного   ПОСТАНОВЛЯЮ:</w:t>
      </w:r>
    </w:p>
    <w:p w:rsidR="001E1E72" w:rsidRDefault="001E1E72" w:rsidP="001E1E7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>
        <w:rPr>
          <w:snapToGrid w:val="0"/>
          <w:sz w:val="28"/>
          <w:szCs w:val="28"/>
        </w:rPr>
        <w:t xml:space="preserve"> изменений и дополнений</w:t>
      </w:r>
      <w:r>
        <w:rPr>
          <w:sz w:val="28"/>
          <w:szCs w:val="28"/>
        </w:rPr>
        <w:t xml:space="preserve"> в постановление администрации от 30.12.2022 № 33 «Об утверждении Положения о порядке использования бюджетных ассигнований резервного фонда Администрации </w:t>
      </w:r>
      <w:proofErr w:type="spellStart"/>
      <w:r>
        <w:rPr>
          <w:sz w:val="28"/>
          <w:szCs w:val="28"/>
        </w:rPr>
        <w:t>Соловьихинского</w:t>
      </w:r>
      <w:proofErr w:type="spellEnd"/>
      <w:r>
        <w:rPr>
          <w:sz w:val="28"/>
          <w:szCs w:val="28"/>
        </w:rPr>
        <w:t xml:space="preserve"> сельсовета Петропавловского района Алтайского </w:t>
      </w:r>
      <w:proofErr w:type="gramStart"/>
      <w:r>
        <w:rPr>
          <w:sz w:val="28"/>
          <w:szCs w:val="28"/>
        </w:rPr>
        <w:t>края»  .</w:t>
      </w:r>
      <w:proofErr w:type="gramEnd"/>
    </w:p>
    <w:p w:rsidR="001E1E72" w:rsidRDefault="001E1E72" w:rsidP="001E1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1.1.«</w:t>
      </w:r>
      <w:proofErr w:type="gramEnd"/>
      <w:r>
        <w:rPr>
          <w:sz w:val="28"/>
          <w:szCs w:val="28"/>
        </w:rPr>
        <w:t xml:space="preserve">  п. 2 Положения изложить в следующей редакции :</w:t>
      </w:r>
    </w:p>
    <w:p w:rsidR="001E1E72" w:rsidRDefault="001E1E72" w:rsidP="001E1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Резервный фонд Администрации района (далее – резервный фонд) формируется в составе расходной части бюджета муниципального образования </w:t>
      </w:r>
      <w:proofErr w:type="spellStart"/>
      <w:r>
        <w:rPr>
          <w:color w:val="000000"/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сельсовет Петропавловского района Алтайского края. Объем резервного фонда утверждается решением </w:t>
      </w:r>
      <w:proofErr w:type="spellStart"/>
      <w:r>
        <w:rPr>
          <w:color w:val="000000"/>
          <w:sz w:val="28"/>
          <w:szCs w:val="28"/>
        </w:rPr>
        <w:t>Соловьихинского</w:t>
      </w:r>
      <w:proofErr w:type="spellEnd"/>
      <w:r>
        <w:rPr>
          <w:sz w:val="28"/>
          <w:szCs w:val="28"/>
        </w:rPr>
        <w:t xml:space="preserve"> сельского Собрания депутатов Петропавловского района о бюджете муниципального образования </w:t>
      </w:r>
      <w:proofErr w:type="spellStart"/>
      <w:r>
        <w:rPr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сельсовет Петропавловского района (далее – бюджет района</w:t>
      </w:r>
      <w:proofErr w:type="gramStart"/>
      <w:r>
        <w:rPr>
          <w:sz w:val="28"/>
          <w:szCs w:val="28"/>
        </w:rPr>
        <w:t>),размер</w:t>
      </w:r>
      <w:proofErr w:type="gramEnd"/>
      <w:r>
        <w:rPr>
          <w:sz w:val="28"/>
          <w:szCs w:val="28"/>
        </w:rPr>
        <w:t xml:space="preserve"> резервных фондов исполнительных органов государственной власти (местных администраций) устанавливается законами (решениями) о соответствующих бюджетах».</w:t>
      </w:r>
    </w:p>
    <w:p w:rsidR="001E1E72" w:rsidRDefault="001E1E72" w:rsidP="001E1E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>. .</w:t>
      </w:r>
      <w:proofErr w:type="gramEnd"/>
      <w:r>
        <w:rPr>
          <w:sz w:val="28"/>
          <w:szCs w:val="28"/>
        </w:rPr>
        <w:t>«  п. 3 Положения изложить в следующей редакции :</w:t>
      </w:r>
    </w:p>
    <w:p w:rsidR="001E1E72" w:rsidRDefault="001E1E72" w:rsidP="001E1E7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Средства резервных фондов исполнительных органов государственной власти (местных администраций)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мероприятия».</w:t>
      </w:r>
    </w:p>
    <w:p w:rsidR="001E1E72" w:rsidRDefault="001E1E72" w:rsidP="001E1E7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установленном порядке.</w:t>
      </w:r>
    </w:p>
    <w:p w:rsidR="001E1E72" w:rsidRDefault="001E1E72" w:rsidP="001E1E7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возлагаю на себя.</w:t>
      </w:r>
    </w:p>
    <w:p w:rsidR="001E1E72" w:rsidRDefault="001E1E72" w:rsidP="001E1E72">
      <w:pPr>
        <w:jc w:val="both"/>
        <w:rPr>
          <w:sz w:val="28"/>
          <w:szCs w:val="28"/>
        </w:rPr>
      </w:pPr>
    </w:p>
    <w:p w:rsidR="001E1E72" w:rsidRDefault="001E1E72" w:rsidP="001E1E72">
      <w:pPr>
        <w:jc w:val="both"/>
        <w:rPr>
          <w:sz w:val="28"/>
          <w:szCs w:val="28"/>
        </w:rPr>
      </w:pPr>
    </w:p>
    <w:p w:rsidR="001E1E72" w:rsidRDefault="001E1E72" w:rsidP="001E1E7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Л.Н. </w:t>
      </w:r>
      <w:proofErr w:type="spellStart"/>
      <w:r>
        <w:rPr>
          <w:sz w:val="28"/>
          <w:szCs w:val="28"/>
        </w:rPr>
        <w:t>Кочкова</w:t>
      </w:r>
      <w:proofErr w:type="spellEnd"/>
    </w:p>
    <w:p w:rsidR="00AD3B6B" w:rsidRDefault="00AD3B6B">
      <w:bookmarkStart w:id="0" w:name="_GoBack"/>
      <w:bookmarkEnd w:id="0"/>
    </w:p>
    <w:sectPr w:rsidR="00AD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72"/>
    <w:rsid w:val="001E1E72"/>
    <w:rsid w:val="00AD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B3D15-BC9F-4D6B-9519-E450D848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2025-08-04T05:37:00Z</dcterms:created>
  <dcterms:modified xsi:type="dcterms:W3CDTF">2025-08-04T05:40:00Z</dcterms:modified>
</cp:coreProperties>
</file>